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E1" w:rsidRPr="00D94FE7" w:rsidRDefault="009C45A8" w:rsidP="000015E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94FE7">
        <w:rPr>
          <w:rFonts w:ascii="Arial" w:hAnsi="Arial" w:cs="Arial"/>
          <w:b/>
          <w:sz w:val="24"/>
          <w:szCs w:val="24"/>
        </w:rPr>
        <w:t>SENARAI PENGALAMAN PETENDER MELAKSANAKAN KAJIAN KERAJAAN, SWASTA DAN NEGARA LUAR</w:t>
      </w:r>
    </w:p>
    <w:tbl>
      <w:tblPr>
        <w:tblStyle w:val="TableGrid"/>
        <w:tblW w:w="1494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631"/>
        <w:gridCol w:w="1984"/>
        <w:gridCol w:w="1713"/>
        <w:gridCol w:w="3232"/>
        <w:gridCol w:w="1980"/>
        <w:gridCol w:w="2430"/>
        <w:gridCol w:w="2970"/>
      </w:tblGrid>
      <w:tr w:rsidR="009C45A8" w:rsidRPr="00D94FE7" w:rsidTr="00B23216">
        <w:trPr>
          <w:trHeight w:val="2403"/>
        </w:trPr>
        <w:tc>
          <w:tcPr>
            <w:tcW w:w="631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BIL</w:t>
            </w:r>
          </w:p>
        </w:tc>
        <w:tc>
          <w:tcPr>
            <w:tcW w:w="1984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NAMA KAJIAN</w:t>
            </w:r>
          </w:p>
        </w:tc>
        <w:tc>
          <w:tcPr>
            <w:tcW w:w="1713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JENIS KAJIAN (UMUM /SEUMPAMA KAJIAN INI)</w:t>
            </w:r>
          </w:p>
        </w:tc>
        <w:tc>
          <w:tcPr>
            <w:tcW w:w="3232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JENIS PELANGGAN (KERAJAAN MALAYSIA / KERAJAAN ASING/ SWASTA TEMPATAN/ SWASTA ASING) (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Jika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negara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asing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sila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nyatakan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nama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negara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D94FE7">
              <w:rPr>
                <w:rFonts w:ascii="Arial" w:hAnsi="Arial" w:cs="Arial"/>
                <w:b/>
                <w:sz w:val="24"/>
                <w:szCs w:val="24"/>
              </w:rPr>
              <w:t>tersebut</w:t>
            </w:r>
            <w:proofErr w:type="spellEnd"/>
            <w:r w:rsidRPr="00D94FE7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NAMA AGENSI PELANGGAN</w:t>
            </w:r>
          </w:p>
        </w:tc>
        <w:tc>
          <w:tcPr>
            <w:tcW w:w="2430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 xml:space="preserve">TARIKH SURAT SETUJU TERIMA/ SURAT NIAT </w:t>
            </w:r>
          </w:p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(DD/MM/YYYY)</w:t>
            </w:r>
          </w:p>
        </w:tc>
        <w:tc>
          <w:tcPr>
            <w:tcW w:w="2970" w:type="dxa"/>
          </w:tcPr>
          <w:p w:rsidR="009C45A8" w:rsidRPr="00D94FE7" w:rsidRDefault="009C45A8" w:rsidP="00B23216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4FE7">
              <w:rPr>
                <w:rFonts w:ascii="Arial" w:hAnsi="Arial" w:cs="Arial"/>
                <w:b/>
                <w:sz w:val="24"/>
                <w:szCs w:val="24"/>
              </w:rPr>
              <w:t>STATUS PELAKSANAAN KAJIAN (AKTIF/SIAP)</w:t>
            </w:r>
          </w:p>
        </w:tc>
      </w:tr>
      <w:tr w:rsidR="009C45A8" w:rsidRPr="009C45A8" w:rsidTr="00B23216">
        <w:trPr>
          <w:trHeight w:val="2403"/>
        </w:trPr>
        <w:tc>
          <w:tcPr>
            <w:tcW w:w="631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5A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C45A8" w:rsidRPr="009C45A8" w:rsidRDefault="000D325F" w:rsidP="00B2321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 w:rsidR="009C45A8" w:rsidRP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Hubungan</w:t>
            </w:r>
            <w:proofErr w:type="spellEnd"/>
            <w:r w:rsidR="009C45A8" w:rsidRPr="009C45A8">
              <w:rPr>
                <w:rFonts w:ascii="Arial" w:hAnsi="Arial" w:cs="Arial"/>
                <w:sz w:val="24"/>
                <w:szCs w:val="24"/>
              </w:rPr>
              <w:t xml:space="preserve"> Antara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Kua</w:t>
            </w:r>
            <w:r w:rsidR="002A1822">
              <w:rPr>
                <w:rFonts w:ascii="Arial" w:hAnsi="Arial" w:cs="Arial"/>
                <w:sz w:val="24"/>
                <w:szCs w:val="24"/>
              </w:rPr>
              <w:t>liti</w:t>
            </w:r>
            <w:proofErr w:type="spellEnd"/>
            <w:r w:rsidR="002A18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A1822">
              <w:rPr>
                <w:rFonts w:ascii="Arial" w:hAnsi="Arial" w:cs="Arial"/>
                <w:sz w:val="24"/>
                <w:szCs w:val="24"/>
              </w:rPr>
              <w:t>Pengajaran</w:t>
            </w:r>
            <w:proofErr w:type="spellEnd"/>
            <w:r w:rsidR="002A1822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="002A1822">
              <w:rPr>
                <w:rFonts w:ascii="Arial" w:hAnsi="Arial" w:cs="Arial"/>
                <w:sz w:val="24"/>
                <w:szCs w:val="24"/>
              </w:rPr>
              <w:t>Pembelajaran</w:t>
            </w:r>
            <w:proofErr w:type="spellEnd"/>
            <w:r w:rsidR="002A182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="009C45A8" w:rsidRP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Kepuasan</w:t>
            </w:r>
            <w:proofErr w:type="spellEnd"/>
            <w:r w:rsidR="009C45A8" w:rsidRP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 w:rsidRPr="009C45A8">
              <w:rPr>
                <w:rFonts w:ascii="Arial" w:hAnsi="Arial" w:cs="Arial"/>
                <w:sz w:val="24"/>
                <w:szCs w:val="24"/>
              </w:rPr>
              <w:t>Pelajar</w:t>
            </w:r>
            <w:proofErr w:type="spellEnd"/>
            <w:r w:rsidR="009C45A8" w:rsidRPr="009C45A8">
              <w:rPr>
                <w:rFonts w:ascii="Arial" w:hAnsi="Arial" w:cs="Arial"/>
                <w:sz w:val="24"/>
                <w:szCs w:val="24"/>
              </w:rPr>
              <w:t xml:space="preserve"> UUM</w:t>
            </w:r>
          </w:p>
        </w:tc>
        <w:tc>
          <w:tcPr>
            <w:tcW w:w="1713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45A8">
              <w:rPr>
                <w:rFonts w:ascii="Arial" w:hAnsi="Arial" w:cs="Arial"/>
                <w:sz w:val="24"/>
                <w:szCs w:val="24"/>
              </w:rPr>
              <w:t>Seumpama</w:t>
            </w:r>
            <w:proofErr w:type="spellEnd"/>
          </w:p>
        </w:tc>
        <w:tc>
          <w:tcPr>
            <w:tcW w:w="3232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45A8">
              <w:rPr>
                <w:rFonts w:ascii="Arial" w:hAnsi="Arial" w:cs="Arial"/>
                <w:sz w:val="24"/>
                <w:szCs w:val="24"/>
              </w:rPr>
              <w:t>Kerajaan</w:t>
            </w:r>
            <w:proofErr w:type="spellEnd"/>
            <w:r w:rsidRPr="009C45A8">
              <w:rPr>
                <w:rFonts w:ascii="Arial" w:hAnsi="Arial" w:cs="Arial"/>
                <w:sz w:val="24"/>
                <w:szCs w:val="24"/>
              </w:rPr>
              <w:t xml:space="preserve"> Malaysia</w:t>
            </w:r>
          </w:p>
        </w:tc>
        <w:tc>
          <w:tcPr>
            <w:tcW w:w="1980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C45A8"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 w:rsidRPr="009C45A8">
              <w:rPr>
                <w:rFonts w:ascii="Arial" w:hAnsi="Arial" w:cs="Arial"/>
                <w:sz w:val="24"/>
                <w:szCs w:val="24"/>
              </w:rPr>
              <w:t xml:space="preserve"> Utara Malaysia</w:t>
            </w:r>
          </w:p>
        </w:tc>
        <w:tc>
          <w:tcPr>
            <w:tcW w:w="2430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5A8">
              <w:rPr>
                <w:rFonts w:ascii="Arial" w:hAnsi="Arial" w:cs="Arial"/>
                <w:sz w:val="24"/>
                <w:szCs w:val="24"/>
              </w:rPr>
              <w:t>05/06/2012</w:t>
            </w:r>
          </w:p>
        </w:tc>
        <w:tc>
          <w:tcPr>
            <w:tcW w:w="2970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C45A8">
              <w:rPr>
                <w:rFonts w:ascii="Arial" w:hAnsi="Arial" w:cs="Arial"/>
                <w:sz w:val="24"/>
                <w:szCs w:val="24"/>
              </w:rPr>
              <w:t>SIAP</w:t>
            </w:r>
          </w:p>
        </w:tc>
      </w:tr>
      <w:tr w:rsidR="009C45A8" w:rsidRPr="009C45A8" w:rsidTr="00B23216">
        <w:trPr>
          <w:trHeight w:val="1488"/>
        </w:trPr>
        <w:tc>
          <w:tcPr>
            <w:tcW w:w="631" w:type="dxa"/>
          </w:tcPr>
          <w:p w:rsidR="009C45A8" w:rsidRPr="009C45A8" w:rsidRDefault="009C45A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4" w:type="dxa"/>
          </w:tcPr>
          <w:p w:rsidR="009C45A8" w:rsidRPr="009C45A8" w:rsidRDefault="000D325F" w:rsidP="00B23216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="009C45A8"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 w:rsid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>
              <w:rPr>
                <w:rFonts w:ascii="Arial" w:hAnsi="Arial" w:cs="Arial"/>
                <w:sz w:val="24"/>
                <w:szCs w:val="24"/>
              </w:rPr>
              <w:t>Keberkesanan</w:t>
            </w:r>
            <w:proofErr w:type="spellEnd"/>
            <w:r w:rsid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>
              <w:rPr>
                <w:rFonts w:ascii="Arial" w:hAnsi="Arial" w:cs="Arial"/>
                <w:sz w:val="24"/>
                <w:szCs w:val="24"/>
              </w:rPr>
              <w:t>Latihan</w:t>
            </w:r>
            <w:proofErr w:type="spellEnd"/>
            <w:r w:rsid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C45A8">
              <w:rPr>
                <w:rFonts w:ascii="Arial" w:hAnsi="Arial" w:cs="Arial"/>
                <w:sz w:val="24"/>
                <w:szCs w:val="24"/>
              </w:rPr>
              <w:t>Peningkatan</w:t>
            </w:r>
            <w:proofErr w:type="spellEnd"/>
            <w:r w:rsidR="009C45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F28F8">
              <w:rPr>
                <w:rFonts w:ascii="Arial" w:hAnsi="Arial" w:cs="Arial"/>
                <w:sz w:val="24"/>
                <w:szCs w:val="24"/>
              </w:rPr>
              <w:t>Prestasi</w:t>
            </w:r>
            <w:proofErr w:type="spellEnd"/>
            <w:r w:rsidR="009F28F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F28F8">
              <w:rPr>
                <w:rFonts w:ascii="Arial" w:hAnsi="Arial" w:cs="Arial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1713" w:type="dxa"/>
          </w:tcPr>
          <w:p w:rsidR="009C45A8" w:rsidRPr="009C45A8" w:rsidRDefault="009F28F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Umum</w:t>
            </w:r>
            <w:proofErr w:type="spellEnd"/>
          </w:p>
        </w:tc>
        <w:tc>
          <w:tcPr>
            <w:tcW w:w="3232" w:type="dxa"/>
          </w:tcPr>
          <w:p w:rsidR="009C45A8" w:rsidRPr="009C45A8" w:rsidRDefault="009F28F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Swasta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</w:p>
        </w:tc>
        <w:tc>
          <w:tcPr>
            <w:tcW w:w="1980" w:type="dxa"/>
          </w:tcPr>
          <w:p w:rsidR="009C45A8" w:rsidRPr="009C45A8" w:rsidRDefault="009F28F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ABC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(Malaysia)</w:t>
            </w:r>
          </w:p>
        </w:tc>
        <w:tc>
          <w:tcPr>
            <w:tcW w:w="2430" w:type="dxa"/>
          </w:tcPr>
          <w:p w:rsidR="009C45A8" w:rsidRPr="009C45A8" w:rsidRDefault="009F28F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08/01/2009</w:t>
            </w:r>
          </w:p>
        </w:tc>
        <w:tc>
          <w:tcPr>
            <w:tcW w:w="2970" w:type="dxa"/>
          </w:tcPr>
          <w:p w:rsidR="009C45A8" w:rsidRPr="009C45A8" w:rsidRDefault="009F28F8" w:rsidP="00B23216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BELUM SIAP</w:t>
            </w:r>
          </w:p>
        </w:tc>
      </w:tr>
    </w:tbl>
    <w:p w:rsidR="009F28F8" w:rsidRDefault="009F28F8" w:rsidP="009F28F8"/>
    <w:p w:rsidR="00B23216" w:rsidRDefault="00B23216" w:rsidP="009F28F8"/>
    <w:p w:rsidR="00B23216" w:rsidRDefault="00B23216" w:rsidP="009F28F8"/>
    <w:p w:rsidR="00B23216" w:rsidRDefault="00B23216" w:rsidP="009F28F8"/>
    <w:p w:rsidR="00B23216" w:rsidRDefault="00B23216" w:rsidP="009F28F8"/>
    <w:p w:rsidR="009F28F8" w:rsidRDefault="009F28F8" w:rsidP="009F28F8">
      <w:pPr>
        <w:rPr>
          <w:rFonts w:ascii="Arial" w:hAnsi="Arial" w:cs="Arial"/>
          <w:sz w:val="24"/>
          <w:szCs w:val="24"/>
          <w:u w:val="single"/>
        </w:rPr>
      </w:pPr>
      <w:r w:rsidRPr="009F28F8">
        <w:rPr>
          <w:rFonts w:ascii="Arial" w:hAnsi="Arial" w:cs="Arial"/>
          <w:sz w:val="24"/>
          <w:szCs w:val="24"/>
          <w:u w:val="single"/>
        </w:rPr>
        <w:lastRenderedPageBreak/>
        <w:t>Nota</w:t>
      </w:r>
      <w:r>
        <w:rPr>
          <w:rFonts w:ascii="Arial" w:hAnsi="Arial" w:cs="Arial"/>
          <w:sz w:val="24"/>
          <w:szCs w:val="24"/>
          <w:u w:val="single"/>
        </w:rPr>
        <w:t>:</w:t>
      </w:r>
    </w:p>
    <w:p w:rsidR="009F28F8" w:rsidRPr="009F28F8" w:rsidRDefault="009F28F8" w:rsidP="000015E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F28F8">
        <w:rPr>
          <w:rFonts w:ascii="Arial" w:hAnsi="Arial" w:cs="Arial"/>
          <w:sz w:val="24"/>
          <w:szCs w:val="24"/>
        </w:rPr>
        <w:t>Semua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m</w:t>
      </w:r>
      <w:r w:rsidR="0079723F">
        <w:rPr>
          <w:rFonts w:ascii="Arial" w:hAnsi="Arial" w:cs="Arial"/>
          <w:sz w:val="24"/>
          <w:szCs w:val="24"/>
        </w:rPr>
        <w:t>aklumat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di </w:t>
      </w:r>
      <w:proofErr w:type="spellStart"/>
      <w:r w:rsidR="0079723F">
        <w:rPr>
          <w:rFonts w:ascii="Arial" w:hAnsi="Arial" w:cs="Arial"/>
          <w:sz w:val="24"/>
          <w:szCs w:val="24"/>
        </w:rPr>
        <w:t>atas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adalah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mandatori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untuk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diisi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dan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tidak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boleh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dibiarkan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kosong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F28F8">
        <w:rPr>
          <w:rFonts w:ascii="Arial" w:hAnsi="Arial" w:cs="Arial"/>
          <w:sz w:val="24"/>
          <w:szCs w:val="24"/>
        </w:rPr>
        <w:t>Sekiranya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tiada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pengalaman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F28F8">
        <w:rPr>
          <w:rFonts w:ascii="Arial" w:hAnsi="Arial" w:cs="Arial"/>
          <w:sz w:val="24"/>
          <w:szCs w:val="24"/>
        </w:rPr>
        <w:t>sila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F28F8">
        <w:rPr>
          <w:rFonts w:ascii="Arial" w:hAnsi="Arial" w:cs="Arial"/>
          <w:sz w:val="24"/>
          <w:szCs w:val="24"/>
        </w:rPr>
        <w:t>isikan</w:t>
      </w:r>
      <w:proofErr w:type="spellEnd"/>
      <w:r w:rsidRPr="009F28F8">
        <w:rPr>
          <w:rFonts w:ascii="Arial" w:hAnsi="Arial" w:cs="Arial"/>
          <w:sz w:val="24"/>
          <w:szCs w:val="24"/>
        </w:rPr>
        <w:t xml:space="preserve"> ‘TIADA’</w:t>
      </w:r>
      <w:r>
        <w:rPr>
          <w:rFonts w:ascii="Arial" w:hAnsi="Arial" w:cs="Arial"/>
          <w:sz w:val="24"/>
          <w:szCs w:val="24"/>
        </w:rPr>
        <w:t>.</w:t>
      </w:r>
    </w:p>
    <w:p w:rsidR="009F28F8" w:rsidRPr="00C675F2" w:rsidRDefault="009F28F8" w:rsidP="000015E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Sekiranya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ruangan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yang</w:t>
      </w:r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disediakan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tidak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mencukupi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79723F">
        <w:rPr>
          <w:rFonts w:ascii="Arial" w:hAnsi="Arial" w:cs="Arial"/>
          <w:sz w:val="24"/>
          <w:szCs w:val="24"/>
        </w:rPr>
        <w:t>pe</w:t>
      </w:r>
      <w:r>
        <w:rPr>
          <w:rFonts w:ascii="Arial" w:hAnsi="Arial" w:cs="Arial"/>
          <w:sz w:val="24"/>
          <w:szCs w:val="24"/>
        </w:rPr>
        <w:t>te</w:t>
      </w:r>
      <w:r w:rsidR="0079723F">
        <w:rPr>
          <w:rFonts w:ascii="Arial" w:hAnsi="Arial" w:cs="Arial"/>
          <w:sz w:val="24"/>
          <w:szCs w:val="24"/>
        </w:rPr>
        <w:t>nder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hendaklah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mengemukakan</w:t>
      </w:r>
      <w:proofErr w:type="spellEnd"/>
      <w:r w:rsidR="0079723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9723F">
        <w:rPr>
          <w:rFonts w:ascii="Arial" w:hAnsi="Arial" w:cs="Arial"/>
          <w:sz w:val="24"/>
          <w:szCs w:val="24"/>
        </w:rPr>
        <w:t>bora</w:t>
      </w:r>
      <w:r>
        <w:rPr>
          <w:rFonts w:ascii="Arial" w:hAnsi="Arial" w:cs="Arial"/>
          <w:sz w:val="24"/>
          <w:szCs w:val="24"/>
        </w:rPr>
        <w:t>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</w:rPr>
        <w:t>Walau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bagaimanapun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borang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tambahan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tersebut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hendaklah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mengandungi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tajuk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bilangan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medan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F28F8" w:rsidRDefault="009F28F8" w:rsidP="000015E1">
      <w:pPr>
        <w:pStyle w:val="ListParagraph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675F2" w:rsidRPr="009F28F8" w:rsidRDefault="00C675F2" w:rsidP="009F28F8">
      <w:pPr>
        <w:pStyle w:val="ListParagrap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F28F8" w:rsidRDefault="009F28F8" w:rsidP="009F28F8">
      <w:pPr>
        <w:pStyle w:val="ListParagraph"/>
        <w:tabs>
          <w:tab w:val="left" w:pos="270"/>
          <w:tab w:val="left" w:pos="540"/>
        </w:tabs>
        <w:spacing w:line="360" w:lineRule="auto"/>
        <w:ind w:left="27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mengesahkan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bahawa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maklumat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dikemukakan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lengkap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F28F8" w:rsidRDefault="009F28F8" w:rsidP="009F28F8">
      <w:pPr>
        <w:pStyle w:val="ListParagraph"/>
        <w:tabs>
          <w:tab w:val="left" w:pos="72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</w:p>
    <w:p w:rsidR="009F28F8" w:rsidRDefault="009F28F8" w:rsidP="009F28F8">
      <w:pPr>
        <w:pStyle w:val="ListParagraph"/>
        <w:tabs>
          <w:tab w:val="left" w:pos="72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</w:p>
    <w:p w:rsidR="009F28F8" w:rsidRDefault="009F28F8" w:rsidP="009F28F8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:rsidR="009F28F8" w:rsidRDefault="009F28F8" w:rsidP="009F28F8">
      <w:pPr>
        <w:pStyle w:val="ListParagraph"/>
        <w:tabs>
          <w:tab w:val="left" w:pos="180"/>
        </w:tabs>
        <w:ind w:left="0"/>
        <w:jc w:val="both"/>
        <w:rPr>
          <w:rFonts w:ascii="Arial" w:hAnsi="Arial" w:cs="Arial"/>
          <w:sz w:val="24"/>
          <w:szCs w:val="24"/>
        </w:rPr>
      </w:pPr>
    </w:p>
    <w:p w:rsidR="009F28F8" w:rsidRDefault="009F28F8" w:rsidP="009F28F8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Nama </w:t>
      </w:r>
      <w:proofErr w:type="spellStart"/>
      <w:r>
        <w:rPr>
          <w:rFonts w:ascii="Arial" w:hAnsi="Arial" w:cs="Arial"/>
          <w:sz w:val="24"/>
          <w:szCs w:val="24"/>
        </w:rPr>
        <w:t>Prinsipal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</w:p>
    <w:p w:rsidR="009F28F8" w:rsidRDefault="009F28F8" w:rsidP="009F28F8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No. K.P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9F28F8" w:rsidRDefault="009F28F8" w:rsidP="009F28F8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Tarikh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9F28F8" w:rsidRPr="0043279A" w:rsidRDefault="009F28F8" w:rsidP="009F28F8">
      <w:pPr>
        <w:pStyle w:val="ListParagraph"/>
        <w:tabs>
          <w:tab w:val="left" w:pos="180"/>
        </w:tabs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 Firma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9F28F8" w:rsidRPr="009F28F8" w:rsidRDefault="009F28F8" w:rsidP="009F28F8">
      <w:pPr>
        <w:pStyle w:val="ListParagraph"/>
        <w:tabs>
          <w:tab w:val="left" w:pos="720"/>
        </w:tabs>
        <w:spacing w:line="360" w:lineRule="auto"/>
        <w:ind w:hanging="720"/>
        <w:rPr>
          <w:rFonts w:ascii="Arial" w:hAnsi="Arial" w:cs="Arial"/>
          <w:sz w:val="24"/>
          <w:szCs w:val="24"/>
        </w:rPr>
      </w:pPr>
    </w:p>
    <w:sectPr w:rsidR="009F28F8" w:rsidRPr="009F28F8" w:rsidSect="00C675F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70" w:rsidRDefault="00E17070" w:rsidP="009C45A8">
      <w:pPr>
        <w:spacing w:after="0" w:line="240" w:lineRule="auto"/>
      </w:pPr>
      <w:r>
        <w:separator/>
      </w:r>
    </w:p>
  </w:endnote>
  <w:endnote w:type="continuationSeparator" w:id="0">
    <w:p w:rsidR="00E17070" w:rsidRDefault="00E17070" w:rsidP="009C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70" w:rsidRDefault="00E17070" w:rsidP="009C45A8">
      <w:pPr>
        <w:spacing w:after="0" w:line="240" w:lineRule="auto"/>
      </w:pPr>
      <w:r>
        <w:separator/>
      </w:r>
    </w:p>
  </w:footnote>
  <w:footnote w:type="continuationSeparator" w:id="0">
    <w:p w:rsidR="00E17070" w:rsidRDefault="00E17070" w:rsidP="009C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5A8" w:rsidRDefault="009C45A8">
    <w:pPr>
      <w:pStyle w:val="Header"/>
    </w:pPr>
    <w:r>
      <w:tab/>
      <w:t xml:space="preserve">                                                                                                                                             </w:t>
    </w:r>
    <w:r w:rsidR="00C675F2">
      <w:t xml:space="preserve">                                                                  </w:t>
    </w:r>
    <w:r>
      <w:t xml:space="preserve">     LAMPIRAN B5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E064A"/>
    <w:multiLevelType w:val="hybridMultilevel"/>
    <w:tmpl w:val="FC3C1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5A8"/>
    <w:rsid w:val="000015E1"/>
    <w:rsid w:val="000D325F"/>
    <w:rsid w:val="000D39C8"/>
    <w:rsid w:val="00105DB0"/>
    <w:rsid w:val="00204374"/>
    <w:rsid w:val="00227412"/>
    <w:rsid w:val="002A1822"/>
    <w:rsid w:val="002D27BC"/>
    <w:rsid w:val="003F1C3E"/>
    <w:rsid w:val="0057402E"/>
    <w:rsid w:val="0079723F"/>
    <w:rsid w:val="008A6C34"/>
    <w:rsid w:val="009C45A8"/>
    <w:rsid w:val="009F28F8"/>
    <w:rsid w:val="00B23216"/>
    <w:rsid w:val="00C675F2"/>
    <w:rsid w:val="00C703A1"/>
    <w:rsid w:val="00CB094F"/>
    <w:rsid w:val="00D94FE7"/>
    <w:rsid w:val="00E17070"/>
    <w:rsid w:val="00E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8D155"/>
  <w15:chartTrackingRefBased/>
  <w15:docId w15:val="{D6265B06-1265-41E9-BCC0-5024BBE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4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45A8"/>
  </w:style>
  <w:style w:type="paragraph" w:styleId="Footer">
    <w:name w:val="footer"/>
    <w:basedOn w:val="Normal"/>
    <w:link w:val="FooterChar"/>
    <w:uiPriority w:val="99"/>
    <w:unhideWhenUsed/>
    <w:rsid w:val="009C4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45A8"/>
  </w:style>
  <w:style w:type="table" w:styleId="TableGrid">
    <w:name w:val="Table Grid"/>
    <w:basedOn w:val="TableNormal"/>
    <w:uiPriority w:val="39"/>
    <w:rsid w:val="009C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8</cp:revision>
  <dcterms:created xsi:type="dcterms:W3CDTF">2019-05-28T04:13:00Z</dcterms:created>
  <dcterms:modified xsi:type="dcterms:W3CDTF">2019-05-31T01:46:00Z</dcterms:modified>
</cp:coreProperties>
</file>